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06B" w:rsidRPr="00D22088" w:rsidRDefault="006A606B" w:rsidP="006A606B">
      <w:pPr>
        <w:spacing w:after="0" w:line="560" w:lineRule="exact"/>
        <w:jc w:val="center"/>
        <w:rPr>
          <w:rFonts w:ascii="仿宋" w:eastAsia="仿宋" w:hAnsi="仿宋"/>
          <w:b/>
          <w:sz w:val="44"/>
          <w:szCs w:val="44"/>
        </w:rPr>
      </w:pPr>
      <w:r w:rsidRPr="00D22088">
        <w:rPr>
          <w:rFonts w:ascii="仿宋" w:eastAsia="仿宋" w:hAnsi="仿宋" w:hint="eastAsia"/>
          <w:b/>
          <w:sz w:val="44"/>
          <w:szCs w:val="44"/>
        </w:rPr>
        <w:t>2018年全国东西南北中羽毛球大赛</w:t>
      </w:r>
    </w:p>
    <w:p w:rsidR="006A606B" w:rsidRPr="00173C80" w:rsidRDefault="006A606B" w:rsidP="006A606B">
      <w:pPr>
        <w:spacing w:beforeLines="50" w:afterLines="50" w:line="560" w:lineRule="exact"/>
        <w:jc w:val="center"/>
        <w:rPr>
          <w:rFonts w:ascii="仿宋" w:eastAsia="仿宋" w:hAnsi="仿宋"/>
          <w:b/>
          <w:sz w:val="44"/>
          <w:szCs w:val="44"/>
        </w:rPr>
      </w:pPr>
      <w:r w:rsidRPr="00D22088">
        <w:rPr>
          <w:rFonts w:ascii="仿宋" w:eastAsia="仿宋" w:hAnsi="仿宋" w:hint="eastAsia"/>
          <w:b/>
          <w:sz w:val="44"/>
          <w:szCs w:val="44"/>
        </w:rPr>
        <w:t>（江西选拔赛）竞赛规程</w:t>
      </w:r>
    </w:p>
    <w:p w:rsidR="006A606B" w:rsidRPr="00173C80" w:rsidRDefault="006A606B" w:rsidP="006A606B">
      <w:pPr>
        <w:spacing w:after="0" w:line="560" w:lineRule="exact"/>
        <w:rPr>
          <w:rFonts w:ascii="黑体" w:eastAsia="黑体" w:hAnsi="黑体"/>
          <w:sz w:val="32"/>
          <w:szCs w:val="32"/>
        </w:rPr>
      </w:pPr>
      <w:r>
        <w:rPr>
          <w:rFonts w:ascii="黑体" w:eastAsia="黑体" w:hAnsi="黑体" w:hint="eastAsia"/>
          <w:sz w:val="32"/>
          <w:szCs w:val="32"/>
        </w:rPr>
        <w:t>一、</w:t>
      </w:r>
      <w:r w:rsidRPr="00173C80">
        <w:rPr>
          <w:rFonts w:ascii="黑体" w:eastAsia="黑体" w:hAnsi="黑体" w:hint="eastAsia"/>
          <w:sz w:val="32"/>
          <w:szCs w:val="32"/>
        </w:rPr>
        <w:t>主办单位</w:t>
      </w:r>
    </w:p>
    <w:p w:rsidR="006A606B" w:rsidRPr="005E7EBC"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江西省体育总会</w:t>
      </w:r>
    </w:p>
    <w:p w:rsidR="006A606B"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江西省羽毛球协会</w:t>
      </w:r>
    </w:p>
    <w:p w:rsidR="006A606B" w:rsidRPr="007172D2" w:rsidRDefault="006A606B" w:rsidP="006A606B">
      <w:pPr>
        <w:spacing w:after="0" w:line="560" w:lineRule="exact"/>
        <w:rPr>
          <w:rFonts w:ascii="黑体" w:eastAsia="黑体" w:hAnsi="黑体"/>
          <w:sz w:val="32"/>
          <w:szCs w:val="32"/>
        </w:rPr>
      </w:pPr>
      <w:r w:rsidRPr="007172D2">
        <w:rPr>
          <w:rFonts w:ascii="黑体" w:eastAsia="黑体" w:hAnsi="黑体" w:hint="eastAsia"/>
          <w:sz w:val="32"/>
          <w:szCs w:val="32"/>
        </w:rPr>
        <w:t>二、赞助单位</w:t>
      </w:r>
    </w:p>
    <w:p w:rsidR="006A606B" w:rsidRPr="005E7EBC"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南昌莲塘高粱酒业有限公司</w:t>
      </w:r>
    </w:p>
    <w:p w:rsidR="006A606B" w:rsidRPr="00173C80" w:rsidRDefault="006A606B" w:rsidP="006A606B">
      <w:pPr>
        <w:spacing w:after="0" w:line="560" w:lineRule="exact"/>
        <w:rPr>
          <w:rFonts w:ascii="黑体" w:eastAsia="黑体" w:hAnsi="黑体"/>
          <w:sz w:val="32"/>
          <w:szCs w:val="32"/>
        </w:rPr>
      </w:pPr>
      <w:r>
        <w:rPr>
          <w:rFonts w:ascii="黑体" w:eastAsia="黑体" w:hAnsi="黑体" w:hint="eastAsia"/>
          <w:sz w:val="32"/>
          <w:szCs w:val="32"/>
        </w:rPr>
        <w:t>三、</w:t>
      </w:r>
      <w:r w:rsidRPr="00173C80">
        <w:rPr>
          <w:rFonts w:ascii="黑体" w:eastAsia="黑体" w:hAnsi="黑体" w:hint="eastAsia"/>
          <w:sz w:val="32"/>
          <w:szCs w:val="32"/>
        </w:rPr>
        <w:t>承办单位</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江西长荣体育文化发展有限公司</w:t>
      </w:r>
    </w:p>
    <w:p w:rsidR="006A606B" w:rsidRPr="00173C80" w:rsidRDefault="006A606B" w:rsidP="006A606B">
      <w:pPr>
        <w:spacing w:after="0" w:line="560" w:lineRule="exact"/>
        <w:rPr>
          <w:rFonts w:ascii="黑体" w:eastAsia="黑体" w:hAnsi="黑体"/>
          <w:sz w:val="32"/>
          <w:szCs w:val="32"/>
        </w:rPr>
      </w:pPr>
      <w:r>
        <w:rPr>
          <w:rFonts w:ascii="黑体" w:eastAsia="黑体" w:hAnsi="黑体" w:hint="eastAsia"/>
          <w:sz w:val="32"/>
          <w:szCs w:val="32"/>
        </w:rPr>
        <w:t>四、</w:t>
      </w:r>
      <w:r w:rsidRPr="00173C80">
        <w:rPr>
          <w:rFonts w:ascii="黑体" w:eastAsia="黑体" w:hAnsi="黑体" w:hint="eastAsia"/>
          <w:sz w:val="32"/>
          <w:szCs w:val="32"/>
        </w:rPr>
        <w:t>协办单位</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趣运动</w:t>
      </w:r>
      <w:r>
        <w:rPr>
          <w:rFonts w:ascii="仿宋" w:eastAsia="仿宋" w:hAnsi="仿宋" w:hint="eastAsia"/>
          <w:sz w:val="30"/>
          <w:szCs w:val="30"/>
        </w:rPr>
        <w:t>APP</w:t>
      </w:r>
    </w:p>
    <w:p w:rsidR="006A606B" w:rsidRPr="00173C80" w:rsidRDefault="006A606B" w:rsidP="006A606B">
      <w:pPr>
        <w:spacing w:after="0" w:line="560" w:lineRule="exact"/>
        <w:rPr>
          <w:rFonts w:ascii="黑体" w:eastAsia="黑体" w:hAnsi="黑体"/>
          <w:sz w:val="32"/>
          <w:szCs w:val="32"/>
        </w:rPr>
      </w:pPr>
      <w:r>
        <w:rPr>
          <w:rFonts w:ascii="黑体" w:eastAsia="黑体" w:hAnsi="黑体" w:hint="eastAsia"/>
          <w:sz w:val="32"/>
          <w:szCs w:val="32"/>
        </w:rPr>
        <w:t>五、</w:t>
      </w:r>
      <w:r w:rsidRPr="00173C80">
        <w:rPr>
          <w:rFonts w:ascii="黑体" w:eastAsia="黑体" w:hAnsi="黑体" w:hint="eastAsia"/>
          <w:sz w:val="32"/>
          <w:szCs w:val="32"/>
        </w:rPr>
        <w:t>媒体支持</w:t>
      </w:r>
    </w:p>
    <w:p w:rsidR="006A606B"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江西五套新闻晚高峰、大江网体育频道、江南都市报、南昌晚报、光明网、南昌新闻网、城市联合网络电视台</w:t>
      </w:r>
    </w:p>
    <w:p w:rsidR="006A606B" w:rsidRPr="00173C80" w:rsidRDefault="006A606B" w:rsidP="006A606B">
      <w:pPr>
        <w:spacing w:after="0" w:line="560" w:lineRule="exact"/>
        <w:rPr>
          <w:rFonts w:ascii="黑体" w:eastAsia="黑体" w:hAnsi="黑体"/>
          <w:sz w:val="32"/>
          <w:szCs w:val="32"/>
        </w:rPr>
      </w:pPr>
      <w:r>
        <w:rPr>
          <w:rFonts w:ascii="黑体" w:eastAsia="黑体" w:hAnsi="黑体" w:hint="eastAsia"/>
          <w:sz w:val="32"/>
          <w:szCs w:val="32"/>
        </w:rPr>
        <w:t>六</w:t>
      </w:r>
      <w:r w:rsidRPr="00173C80">
        <w:rPr>
          <w:rFonts w:ascii="黑体" w:eastAsia="黑体" w:hAnsi="黑体" w:hint="eastAsia"/>
          <w:sz w:val="32"/>
          <w:szCs w:val="32"/>
        </w:rPr>
        <w:t>、比赛时间、地点</w:t>
      </w:r>
    </w:p>
    <w:p w:rsidR="006A606B" w:rsidRPr="005E7EBC" w:rsidRDefault="006A606B" w:rsidP="006A606B">
      <w:pPr>
        <w:spacing w:after="0" w:line="560" w:lineRule="exact"/>
        <w:rPr>
          <w:rFonts w:ascii="仿宋" w:eastAsia="仿宋" w:hAnsi="仿宋"/>
          <w:sz w:val="30"/>
          <w:szCs w:val="30"/>
        </w:rPr>
      </w:pPr>
      <w:r w:rsidRPr="005E7EBC">
        <w:rPr>
          <w:rFonts w:ascii="仿宋" w:eastAsia="仿宋" w:hAnsi="仿宋" w:hint="eastAsia"/>
          <w:sz w:val="30"/>
          <w:szCs w:val="30"/>
        </w:rPr>
        <w:t>（一）选拔赛(江西)</w:t>
      </w:r>
    </w:p>
    <w:p w:rsidR="006A606B" w:rsidRPr="005E7EBC"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比赛</w:t>
      </w:r>
      <w:r w:rsidRPr="005E7EBC">
        <w:rPr>
          <w:rFonts w:ascii="仿宋" w:eastAsia="仿宋" w:hAnsi="仿宋" w:hint="eastAsia"/>
          <w:sz w:val="30"/>
          <w:szCs w:val="30"/>
        </w:rPr>
        <w:t>时间：2018年6月23-24日</w:t>
      </w:r>
    </w:p>
    <w:p w:rsidR="006A606B" w:rsidRPr="005E7EBC"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比赛地点：中宇健身馆（南昌市高新区昌东大道8699号，艾溪湖四路口）</w:t>
      </w:r>
    </w:p>
    <w:p w:rsidR="006A606B" w:rsidRPr="005E7EBC" w:rsidRDefault="006A606B" w:rsidP="006A606B">
      <w:pPr>
        <w:spacing w:after="0" w:line="560" w:lineRule="exact"/>
        <w:rPr>
          <w:rFonts w:ascii="仿宋" w:eastAsia="仿宋" w:hAnsi="仿宋"/>
          <w:sz w:val="30"/>
          <w:szCs w:val="30"/>
        </w:rPr>
      </w:pPr>
      <w:r w:rsidRPr="005E7EBC">
        <w:rPr>
          <w:rFonts w:ascii="仿宋" w:eastAsia="仿宋" w:hAnsi="仿宋" w:hint="eastAsia"/>
          <w:sz w:val="30"/>
          <w:szCs w:val="30"/>
        </w:rPr>
        <w:t>（二）大区赛</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1. 2018年10月20-21日</w:t>
      </w:r>
      <w:r w:rsidRPr="005E7EBC">
        <w:rPr>
          <w:rFonts w:ascii="仿宋" w:eastAsia="仿宋" w:hAnsi="仿宋" w:hint="eastAsia"/>
          <w:sz w:val="30"/>
          <w:szCs w:val="30"/>
        </w:rPr>
        <w:tab/>
        <w:t>甘肃庆阳</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2. 2018年11月10-11日</w:t>
      </w:r>
      <w:r w:rsidRPr="005E7EBC">
        <w:rPr>
          <w:rFonts w:ascii="仿宋" w:eastAsia="仿宋" w:hAnsi="仿宋" w:hint="eastAsia"/>
          <w:sz w:val="30"/>
          <w:szCs w:val="30"/>
        </w:rPr>
        <w:tab/>
        <w:t>安徽合肥</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3. 2018年11月17-11日</w:t>
      </w:r>
      <w:r w:rsidRPr="005E7EBC">
        <w:rPr>
          <w:rFonts w:ascii="仿宋" w:eastAsia="仿宋" w:hAnsi="仿宋" w:hint="eastAsia"/>
          <w:sz w:val="30"/>
          <w:szCs w:val="30"/>
        </w:rPr>
        <w:tab/>
        <w:t>河南郑州</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4. 2018年11月24-25日</w:t>
      </w:r>
      <w:r w:rsidRPr="005E7EBC">
        <w:rPr>
          <w:rFonts w:ascii="仿宋" w:eastAsia="仿宋" w:hAnsi="仿宋" w:hint="eastAsia"/>
          <w:sz w:val="30"/>
          <w:szCs w:val="30"/>
        </w:rPr>
        <w:tab/>
        <w:t>江西南昌</w:t>
      </w:r>
    </w:p>
    <w:p w:rsidR="006A606B" w:rsidRPr="005E7EBC" w:rsidRDefault="006A606B" w:rsidP="006A606B">
      <w:pPr>
        <w:spacing w:after="0" w:line="560" w:lineRule="exact"/>
        <w:rPr>
          <w:rFonts w:ascii="仿宋" w:eastAsia="仿宋" w:hAnsi="仿宋"/>
          <w:sz w:val="30"/>
          <w:szCs w:val="30"/>
        </w:rPr>
      </w:pPr>
      <w:r w:rsidRPr="005E7EBC">
        <w:rPr>
          <w:rFonts w:ascii="仿宋" w:eastAsia="仿宋" w:hAnsi="仿宋" w:hint="eastAsia"/>
          <w:sz w:val="30"/>
          <w:szCs w:val="30"/>
        </w:rPr>
        <w:lastRenderedPageBreak/>
        <w:t>（三）总决赛</w:t>
      </w:r>
      <w:r w:rsidRPr="005E7EBC">
        <w:rPr>
          <w:rFonts w:ascii="仿宋" w:eastAsia="仿宋" w:hAnsi="仿宋" w:hint="eastAsia"/>
          <w:sz w:val="30"/>
          <w:szCs w:val="30"/>
        </w:rPr>
        <w:tab/>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2018 年 12 月 15-16 日</w:t>
      </w:r>
      <w:r w:rsidRPr="005E7EBC">
        <w:rPr>
          <w:rFonts w:ascii="仿宋" w:eastAsia="仿宋" w:hAnsi="仿宋" w:hint="eastAsia"/>
          <w:sz w:val="30"/>
          <w:szCs w:val="30"/>
        </w:rPr>
        <w:tab/>
        <w:t>陕西咸阳</w:t>
      </w:r>
    </w:p>
    <w:p w:rsidR="006A606B" w:rsidRPr="00173C80" w:rsidRDefault="006A606B" w:rsidP="006A606B">
      <w:pPr>
        <w:spacing w:after="0" w:line="560" w:lineRule="exact"/>
        <w:rPr>
          <w:rFonts w:ascii="黑体" w:eastAsia="黑体" w:hAnsi="黑体"/>
          <w:sz w:val="32"/>
          <w:szCs w:val="32"/>
        </w:rPr>
      </w:pPr>
      <w:r>
        <w:rPr>
          <w:rFonts w:ascii="黑体" w:eastAsia="黑体" w:hAnsi="黑体" w:hint="eastAsia"/>
          <w:sz w:val="32"/>
          <w:szCs w:val="32"/>
        </w:rPr>
        <w:t>七</w:t>
      </w:r>
      <w:r w:rsidRPr="00173C80">
        <w:rPr>
          <w:rFonts w:ascii="黑体" w:eastAsia="黑体" w:hAnsi="黑体" w:hint="eastAsia"/>
          <w:sz w:val="32"/>
          <w:szCs w:val="32"/>
        </w:rPr>
        <w:t>、比赛项目</w:t>
      </w:r>
      <w:r w:rsidRPr="00173C80">
        <w:rPr>
          <w:rFonts w:ascii="黑体" w:eastAsia="黑体" w:hAnsi="黑体" w:hint="eastAsia"/>
          <w:sz w:val="32"/>
          <w:szCs w:val="32"/>
        </w:rPr>
        <w:tab/>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男子单打、女子单打、男子双打、女子双打、混合双打</w:t>
      </w:r>
    </w:p>
    <w:p w:rsidR="006A606B" w:rsidRPr="00173C80" w:rsidRDefault="006A606B" w:rsidP="006A606B">
      <w:pPr>
        <w:spacing w:after="0" w:line="560" w:lineRule="exact"/>
        <w:rPr>
          <w:rFonts w:ascii="黑体" w:eastAsia="黑体" w:hAnsi="黑体"/>
          <w:sz w:val="32"/>
          <w:szCs w:val="32"/>
        </w:rPr>
      </w:pPr>
      <w:r>
        <w:rPr>
          <w:rFonts w:ascii="黑体" w:eastAsia="黑体" w:hAnsi="黑体" w:hint="eastAsia"/>
          <w:sz w:val="32"/>
          <w:szCs w:val="32"/>
        </w:rPr>
        <w:t>八</w:t>
      </w:r>
      <w:r w:rsidRPr="00173C80">
        <w:rPr>
          <w:rFonts w:ascii="黑体" w:eastAsia="黑体" w:hAnsi="黑体" w:hint="eastAsia"/>
          <w:sz w:val="32"/>
          <w:szCs w:val="32"/>
        </w:rPr>
        <w:t>、运动员参赛条件</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（一）身体健康，运动员本人身体条件满足比赛需求。</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（二）承办单位将统一为参赛运动员办理比赛期间的意外伤害保险（需提供个人身份证号、姓名等必要信息）。</w:t>
      </w:r>
    </w:p>
    <w:p w:rsidR="006A606B"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（三）在国家体育总局乒乓球羽毛球运动管理中心及原国家体委注册的运动员不能报名参加 A、B、C、D 组比赛。</w:t>
      </w:r>
    </w:p>
    <w:p w:rsidR="006A606B" w:rsidRPr="006D7E39"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（四）根据我国法律规定允许长期（6 个月以上，含 6 个月）在我国境内居住的境外人士（含港、澳、台地区），经报主办单位同意后可受邀报名参加比赛。日期以最后一次入境护照或港澳通行证盖章的日期为准。</w:t>
      </w:r>
    </w:p>
    <w:p w:rsidR="006A606B" w:rsidRPr="00173C80" w:rsidRDefault="006A606B" w:rsidP="006A606B">
      <w:pPr>
        <w:spacing w:after="0" w:line="560" w:lineRule="exact"/>
        <w:rPr>
          <w:rFonts w:ascii="黑体" w:eastAsia="黑体" w:hAnsi="黑体"/>
          <w:sz w:val="32"/>
          <w:szCs w:val="32"/>
        </w:rPr>
      </w:pPr>
      <w:r>
        <w:rPr>
          <w:rFonts w:ascii="黑体" w:eastAsia="黑体" w:hAnsi="黑体" w:hint="eastAsia"/>
          <w:sz w:val="32"/>
          <w:szCs w:val="32"/>
        </w:rPr>
        <w:t>九</w:t>
      </w:r>
      <w:r w:rsidRPr="00173C80">
        <w:rPr>
          <w:rFonts w:ascii="黑体" w:eastAsia="黑体" w:hAnsi="黑体" w:hint="eastAsia"/>
          <w:sz w:val="32"/>
          <w:szCs w:val="32"/>
        </w:rPr>
        <w:t>、竞赛组别</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根据年龄分为 7 个组别</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A 组：1994 年 1 月 1 日－2002 年 12 月 31 日出生</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B 组：1984 年 1 月 1 日－1993 年 12 月 31 日出生</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C 组：1974 年 1 月 1 日－1983 年 12 月 31 日出生</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D 组：1969 年 1 月 1 日－1973 年 12 月 31 日出生</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E 组：1964 年 1 月 1 日－1968 年 12 月 31 日出生</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 xml:space="preserve">F 组：1959 年 1 月 1 日－1963 年 12 月 31 日出生 </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G 组：1954 年 1 月 1 日－1958 年 12 月 31 日出生</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注：E组、F 组和 G 组不设男子单打和女子单打项目；</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lastRenderedPageBreak/>
        <w:t>所有参赛运动员不得任意向大年龄段或向小年龄段跨组；如果</w:t>
      </w:r>
      <w:r>
        <w:rPr>
          <w:rFonts w:ascii="仿宋" w:eastAsia="仿宋" w:hAnsi="仿宋" w:hint="eastAsia"/>
          <w:sz w:val="30"/>
          <w:szCs w:val="30"/>
        </w:rPr>
        <w:t>1</w:t>
      </w:r>
      <w:r w:rsidRPr="005E7EBC">
        <w:rPr>
          <w:rFonts w:ascii="仿宋" w:eastAsia="仿宋" w:hAnsi="仿宋" w:hint="eastAsia"/>
          <w:sz w:val="30"/>
          <w:szCs w:val="30"/>
        </w:rPr>
        <w:t>个组别报名人（对）数不足</w:t>
      </w:r>
      <w:r>
        <w:rPr>
          <w:rFonts w:ascii="仿宋" w:eastAsia="仿宋" w:hAnsi="仿宋" w:hint="eastAsia"/>
          <w:sz w:val="30"/>
          <w:szCs w:val="30"/>
        </w:rPr>
        <w:t>3</w:t>
      </w:r>
      <w:r w:rsidRPr="005E7EBC">
        <w:rPr>
          <w:rFonts w:ascii="仿宋" w:eastAsia="仿宋" w:hAnsi="仿宋" w:hint="eastAsia"/>
          <w:sz w:val="30"/>
          <w:szCs w:val="30"/>
        </w:rPr>
        <w:t>人（对），可采取并入比该组小一个年龄组进行比赛（如 A 组出现此类情况，则取消该组别），由于报名人（对）数不足造成运动员一个参赛项目的并组不影响其所参加其他单项的年龄组，即不视为跨组报名。</w:t>
      </w:r>
    </w:p>
    <w:p w:rsidR="006A606B" w:rsidRPr="00173C80" w:rsidRDefault="006A606B" w:rsidP="006A606B">
      <w:pPr>
        <w:spacing w:after="0" w:line="560" w:lineRule="exact"/>
        <w:rPr>
          <w:rFonts w:ascii="黑体" w:eastAsia="黑体" w:hAnsi="黑体"/>
          <w:sz w:val="32"/>
          <w:szCs w:val="32"/>
        </w:rPr>
      </w:pPr>
      <w:r>
        <w:rPr>
          <w:rFonts w:ascii="黑体" w:eastAsia="黑体" w:hAnsi="黑体" w:hint="eastAsia"/>
          <w:sz w:val="32"/>
          <w:szCs w:val="32"/>
        </w:rPr>
        <w:t>十、参赛</w:t>
      </w:r>
      <w:r w:rsidRPr="00173C80">
        <w:rPr>
          <w:rFonts w:ascii="黑体" w:eastAsia="黑体" w:hAnsi="黑体" w:hint="eastAsia"/>
          <w:sz w:val="32"/>
          <w:szCs w:val="32"/>
        </w:rPr>
        <w:t>办法</w:t>
      </w:r>
    </w:p>
    <w:p w:rsidR="006A606B"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（一）报名</w:t>
      </w:r>
    </w:p>
    <w:p w:rsidR="006A606B" w:rsidRPr="00E618AA" w:rsidRDefault="006A606B" w:rsidP="006A606B">
      <w:pPr>
        <w:spacing w:after="0" w:line="560" w:lineRule="exact"/>
        <w:ind w:firstLineChars="200" w:firstLine="640"/>
        <w:rPr>
          <w:rFonts w:ascii="仿宋" w:eastAsia="仿宋" w:hAnsi="仿宋"/>
          <w:sz w:val="30"/>
          <w:szCs w:val="30"/>
        </w:rPr>
      </w:pPr>
      <w:r>
        <w:rPr>
          <w:rFonts w:ascii="仿宋_GB2312" w:eastAsia="仿宋_GB2312" w:hAnsi="仿宋" w:cs="仿宋" w:hint="eastAsia"/>
          <w:sz w:val="32"/>
          <w:szCs w:val="32"/>
        </w:rPr>
        <w:t>各参赛运动员</w:t>
      </w:r>
      <w:r w:rsidRPr="00A322B4">
        <w:rPr>
          <w:rFonts w:ascii="仿宋_GB2312" w:eastAsia="仿宋_GB2312" w:hAnsi="仿宋" w:cs="仿宋" w:hint="eastAsia"/>
          <w:sz w:val="32"/>
          <w:szCs w:val="32"/>
        </w:rPr>
        <w:t>必须</w:t>
      </w:r>
      <w:r>
        <w:rPr>
          <w:rFonts w:ascii="仿宋_GB2312" w:eastAsia="仿宋_GB2312" w:hAnsi="仿宋" w:cs="仿宋" w:hint="eastAsia"/>
          <w:sz w:val="32"/>
          <w:szCs w:val="32"/>
        </w:rPr>
        <w:t>按照报名要求报备人员信息（见报名表），包括运动员的姓名、性别、身份证号码及联系电话等，</w:t>
      </w:r>
      <w:r w:rsidRPr="005E7EBC">
        <w:rPr>
          <w:rFonts w:ascii="仿宋" w:eastAsia="仿宋" w:hAnsi="仿宋" w:hint="eastAsia"/>
          <w:sz w:val="30"/>
          <w:szCs w:val="30"/>
        </w:rPr>
        <w:t>每人最多限报同一组别</w:t>
      </w:r>
      <w:r>
        <w:rPr>
          <w:rFonts w:ascii="仿宋" w:eastAsia="仿宋" w:hAnsi="仿宋" w:hint="eastAsia"/>
          <w:sz w:val="30"/>
          <w:szCs w:val="30"/>
        </w:rPr>
        <w:t xml:space="preserve"> 2</w:t>
      </w:r>
      <w:r w:rsidRPr="005E7EBC">
        <w:rPr>
          <w:rFonts w:ascii="仿宋" w:eastAsia="仿宋" w:hAnsi="仿宋" w:hint="eastAsia"/>
          <w:sz w:val="30"/>
          <w:szCs w:val="30"/>
        </w:rPr>
        <w:t>个不同的单项。</w:t>
      </w:r>
    </w:p>
    <w:p w:rsidR="006A606B" w:rsidRPr="005E7EBC"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（二）</w:t>
      </w:r>
      <w:r w:rsidRPr="005E7EBC">
        <w:rPr>
          <w:rFonts w:ascii="仿宋" w:eastAsia="仿宋" w:hAnsi="仿宋" w:hint="eastAsia"/>
          <w:sz w:val="30"/>
          <w:szCs w:val="30"/>
        </w:rPr>
        <w:t>报名联系方式：</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 xml:space="preserve">联系人：钟慧      联系电话：18970006895 </w:t>
      </w:r>
      <w:r>
        <w:rPr>
          <w:rFonts w:ascii="仿宋" w:eastAsia="仿宋" w:hAnsi="仿宋" w:hint="eastAsia"/>
          <w:sz w:val="30"/>
          <w:szCs w:val="30"/>
        </w:rPr>
        <w:t xml:space="preserve">  18379195595</w:t>
      </w:r>
    </w:p>
    <w:p w:rsidR="006A606B"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邮箱：</w:t>
      </w:r>
      <w:hyperlink r:id="rId6" w:history="1">
        <w:r w:rsidRPr="00041353">
          <w:rPr>
            <w:rStyle w:val="a5"/>
            <w:rFonts w:ascii="仿宋" w:eastAsia="仿宋" w:hAnsi="仿宋" w:hint="eastAsia"/>
            <w:sz w:val="30"/>
            <w:szCs w:val="30"/>
          </w:rPr>
          <w:t>401635224@qq.com</w:t>
        </w:r>
      </w:hyperlink>
    </w:p>
    <w:p w:rsidR="006A606B"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微信扫一扫报名（微信号/手机号：</w:t>
      </w:r>
      <w:r w:rsidRPr="005E7EBC">
        <w:rPr>
          <w:rFonts w:ascii="仿宋" w:eastAsia="仿宋" w:hAnsi="仿宋" w:hint="eastAsia"/>
          <w:sz w:val="30"/>
          <w:szCs w:val="30"/>
        </w:rPr>
        <w:t>18970006895</w:t>
      </w:r>
      <w:r>
        <w:rPr>
          <w:rFonts w:ascii="仿宋" w:eastAsia="仿宋" w:hAnsi="仿宋" w:hint="eastAsia"/>
          <w:sz w:val="30"/>
          <w:szCs w:val="30"/>
        </w:rPr>
        <w:t>）</w:t>
      </w:r>
    </w:p>
    <w:p w:rsidR="006A606B" w:rsidRDefault="006A606B" w:rsidP="006A606B">
      <w:pPr>
        <w:spacing w:line="560" w:lineRule="exact"/>
        <w:ind w:firstLineChars="200" w:firstLine="600"/>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59264" behindDoc="1" locked="0" layoutInCell="1" allowOverlap="1">
            <wp:simplePos x="0" y="0"/>
            <wp:positionH relativeFrom="column">
              <wp:posOffset>327660</wp:posOffset>
            </wp:positionH>
            <wp:positionV relativeFrom="paragraph">
              <wp:posOffset>73660</wp:posOffset>
            </wp:positionV>
            <wp:extent cx="1394460" cy="1394460"/>
            <wp:effectExtent l="0" t="0" r="0" b="0"/>
            <wp:wrapNone/>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50415482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4460" cy="1394460"/>
                    </a:xfrm>
                    <a:prstGeom prst="rect">
                      <a:avLst/>
                    </a:prstGeom>
                  </pic:spPr>
                </pic:pic>
              </a:graphicData>
            </a:graphic>
          </wp:anchor>
        </w:drawing>
      </w:r>
    </w:p>
    <w:p w:rsidR="006A606B" w:rsidRDefault="006A606B" w:rsidP="006A606B">
      <w:pPr>
        <w:spacing w:line="560" w:lineRule="exact"/>
        <w:ind w:firstLineChars="200" w:firstLine="600"/>
        <w:rPr>
          <w:rFonts w:ascii="仿宋" w:eastAsia="仿宋" w:hAnsi="仿宋"/>
          <w:sz w:val="30"/>
          <w:szCs w:val="30"/>
        </w:rPr>
      </w:pPr>
    </w:p>
    <w:p w:rsidR="006A606B" w:rsidRDefault="006A606B" w:rsidP="006A606B">
      <w:pPr>
        <w:spacing w:line="560" w:lineRule="exact"/>
        <w:ind w:firstLineChars="200" w:firstLine="600"/>
        <w:rPr>
          <w:rFonts w:ascii="仿宋" w:eastAsia="仿宋" w:hAnsi="仿宋"/>
          <w:sz w:val="30"/>
          <w:szCs w:val="30"/>
        </w:rPr>
      </w:pPr>
    </w:p>
    <w:p w:rsidR="006A606B" w:rsidRPr="00605A69" w:rsidRDefault="006A606B" w:rsidP="006A606B">
      <w:pPr>
        <w:spacing w:after="0" w:line="560" w:lineRule="exact"/>
        <w:ind w:firstLineChars="200" w:firstLine="600"/>
        <w:rPr>
          <w:rFonts w:ascii="仿宋" w:eastAsia="仿宋" w:hAnsi="仿宋"/>
          <w:sz w:val="30"/>
          <w:szCs w:val="30"/>
        </w:rPr>
      </w:pP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江西省羽毛球协会官网：http://www.jxsymqxh.com/</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地址:南昌市福州路28号综合训练馆内   邮编:330006</w:t>
      </w:r>
    </w:p>
    <w:p w:rsidR="006A606B"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（三）报名费</w:t>
      </w:r>
    </w:p>
    <w:p w:rsidR="006A606B" w:rsidRPr="005E7EBC"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lastRenderedPageBreak/>
        <w:t>1.</w:t>
      </w:r>
      <w:r w:rsidRPr="005E7EBC">
        <w:rPr>
          <w:rFonts w:ascii="仿宋" w:eastAsia="仿宋" w:hAnsi="仿宋" w:hint="eastAsia"/>
          <w:sz w:val="30"/>
          <w:szCs w:val="30"/>
        </w:rPr>
        <w:t>赛事承办方将收取 100 元/人参赛费。报名后不参赛的运动员，视同参赛，参赛费不予退还。</w:t>
      </w:r>
    </w:p>
    <w:p w:rsidR="006A606B" w:rsidRPr="005E7EBC"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2.</w:t>
      </w:r>
      <w:r w:rsidRPr="005E7EBC">
        <w:rPr>
          <w:rFonts w:ascii="仿宋" w:eastAsia="仿宋" w:hAnsi="仿宋" w:hint="eastAsia"/>
          <w:sz w:val="30"/>
          <w:szCs w:val="30"/>
        </w:rPr>
        <w:t>微信转账：</w:t>
      </w:r>
      <w:r>
        <w:rPr>
          <w:rFonts w:ascii="仿宋" w:eastAsia="仿宋" w:hAnsi="仿宋" w:hint="eastAsia"/>
          <w:sz w:val="30"/>
          <w:szCs w:val="30"/>
        </w:rPr>
        <w:t>18970006895</w:t>
      </w:r>
      <w:r w:rsidRPr="005E7EBC">
        <w:rPr>
          <w:rFonts w:ascii="仿宋" w:eastAsia="仿宋" w:hAnsi="仿宋" w:hint="eastAsia"/>
          <w:sz w:val="30"/>
          <w:szCs w:val="30"/>
        </w:rPr>
        <w:t>（微信号）</w:t>
      </w:r>
    </w:p>
    <w:p w:rsidR="006A606B" w:rsidRPr="00305F12"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3.报名后经审核通过并完成缴费确认后为报名成功，报名截止时间：2018年6月3日17:00时。</w:t>
      </w:r>
    </w:p>
    <w:p w:rsidR="006A606B" w:rsidRPr="007172D2" w:rsidRDefault="006A606B" w:rsidP="006A606B">
      <w:pPr>
        <w:spacing w:after="0" w:line="560" w:lineRule="exact"/>
        <w:rPr>
          <w:rFonts w:ascii="黑体" w:eastAsia="黑体" w:hAnsi="黑体"/>
          <w:sz w:val="32"/>
          <w:szCs w:val="32"/>
        </w:rPr>
      </w:pPr>
      <w:r w:rsidRPr="007172D2">
        <w:rPr>
          <w:rFonts w:ascii="黑体" w:eastAsia="黑体" w:hAnsi="黑体" w:hint="eastAsia"/>
          <w:sz w:val="32"/>
          <w:szCs w:val="32"/>
        </w:rPr>
        <w:t>十一、竞赛办法</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（一）竞赛规则：采用中国羽协审定的最新《羽毛球竞赛规则》和世界羽联公布的最新规则。</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（二）第一阶段采用分组循环（根据报名人数决定分组数目）。第二阶段比赛淘汰赛（录取名次根据报名人数另定）。</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（三）记分方法：第一、二阶段均采用</w:t>
      </w:r>
      <w:r w:rsidRPr="00A1134C">
        <w:rPr>
          <w:rFonts w:ascii="仿宋" w:eastAsia="仿宋" w:hAnsi="仿宋" w:hint="eastAsia"/>
          <w:sz w:val="30"/>
          <w:szCs w:val="30"/>
        </w:rPr>
        <w:t>31</w:t>
      </w:r>
      <w:r w:rsidRPr="005E7EBC">
        <w:rPr>
          <w:rFonts w:ascii="仿宋" w:eastAsia="仿宋" w:hAnsi="仿宋" w:hint="eastAsia"/>
          <w:sz w:val="30"/>
          <w:szCs w:val="30"/>
        </w:rPr>
        <w:t>分每球得分制一局决胜负，</w:t>
      </w:r>
      <w:r w:rsidRPr="00A1134C">
        <w:rPr>
          <w:rFonts w:ascii="仿宋" w:eastAsia="仿宋" w:hAnsi="仿宋" w:hint="eastAsia"/>
          <w:sz w:val="30"/>
          <w:szCs w:val="30"/>
        </w:rPr>
        <w:t>16</w:t>
      </w:r>
      <w:r w:rsidRPr="005E7EBC">
        <w:rPr>
          <w:rFonts w:ascii="仿宋" w:eastAsia="仿宋" w:hAnsi="仿宋" w:hint="eastAsia"/>
          <w:sz w:val="30"/>
          <w:szCs w:val="30"/>
        </w:rPr>
        <w:t>分交换场区，</w:t>
      </w:r>
      <w:r w:rsidRPr="00A1134C">
        <w:rPr>
          <w:rFonts w:ascii="仿宋" w:eastAsia="仿宋" w:hAnsi="仿宋" w:hint="eastAsia"/>
          <w:sz w:val="30"/>
          <w:szCs w:val="30"/>
        </w:rPr>
        <w:t>31</w:t>
      </w:r>
      <w:r w:rsidRPr="005E7EBC">
        <w:rPr>
          <w:rFonts w:ascii="仿宋" w:eastAsia="仿宋" w:hAnsi="仿宋" w:hint="eastAsia"/>
          <w:sz w:val="30"/>
          <w:szCs w:val="30"/>
        </w:rPr>
        <w:t>分封顶。四分之一决赛开始采用三局两胜制，第一、二局采用</w:t>
      </w:r>
      <w:r>
        <w:rPr>
          <w:rFonts w:ascii="仿宋" w:eastAsia="仿宋" w:hAnsi="仿宋" w:hint="eastAsia"/>
          <w:sz w:val="30"/>
          <w:szCs w:val="30"/>
        </w:rPr>
        <w:t>21</w:t>
      </w:r>
      <w:r w:rsidRPr="005E7EBC">
        <w:rPr>
          <w:rFonts w:ascii="仿宋" w:eastAsia="仿宋" w:hAnsi="仿宋" w:hint="eastAsia"/>
          <w:sz w:val="30"/>
          <w:szCs w:val="30"/>
        </w:rPr>
        <w:t>分每球得分制，</w:t>
      </w:r>
      <w:r>
        <w:rPr>
          <w:rFonts w:ascii="仿宋" w:eastAsia="仿宋" w:hAnsi="仿宋" w:hint="eastAsia"/>
          <w:sz w:val="30"/>
          <w:szCs w:val="30"/>
        </w:rPr>
        <w:t>21</w:t>
      </w:r>
      <w:r w:rsidRPr="005E7EBC">
        <w:rPr>
          <w:rFonts w:ascii="仿宋" w:eastAsia="仿宋" w:hAnsi="仿宋" w:hint="eastAsia"/>
          <w:sz w:val="30"/>
          <w:szCs w:val="30"/>
        </w:rPr>
        <w:t>分封顶。决胜局采用 11 分每球得分制，</w:t>
      </w:r>
      <w:r>
        <w:rPr>
          <w:rFonts w:ascii="仿宋" w:eastAsia="仿宋" w:hAnsi="仿宋" w:hint="eastAsia"/>
          <w:sz w:val="30"/>
          <w:szCs w:val="30"/>
        </w:rPr>
        <w:t>6</w:t>
      </w:r>
      <w:r w:rsidRPr="005E7EBC">
        <w:rPr>
          <w:rFonts w:ascii="仿宋" w:eastAsia="仿宋" w:hAnsi="仿宋" w:hint="eastAsia"/>
          <w:sz w:val="30"/>
          <w:szCs w:val="30"/>
        </w:rPr>
        <w:t>分交换场区，</w:t>
      </w:r>
      <w:r>
        <w:rPr>
          <w:rFonts w:ascii="仿宋" w:eastAsia="仿宋" w:hAnsi="仿宋" w:hint="eastAsia"/>
          <w:sz w:val="30"/>
          <w:szCs w:val="30"/>
        </w:rPr>
        <w:t>11</w:t>
      </w:r>
      <w:r w:rsidRPr="005E7EBC">
        <w:rPr>
          <w:rFonts w:ascii="仿宋" w:eastAsia="仿宋" w:hAnsi="仿宋" w:hint="eastAsia"/>
          <w:sz w:val="30"/>
          <w:szCs w:val="30"/>
        </w:rPr>
        <w:t>分封顶。</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（四）弃权：在一场比赛进行中凡因伤病或其它原因不能继续比赛者按本场比赛弃权论。一场比赛运动员迟到 5 分钟者，判该运动员该场比赛弃权。</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（五）罢赛：运动员不论什么原因造成比赛不能进行或中断比赛，或临赛前拒绝出场，赛后拒绝领奖等，超过 5 分钟者（经劝解说服教育工作后计算时间）为罢赛。赛场一旦出现罢赛，组委会有权按照有关条例进行处罚。</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（六）比赛用球：趣运动--黑色X羽毛球</w:t>
      </w:r>
    </w:p>
    <w:p w:rsidR="006A606B" w:rsidRPr="007172D2" w:rsidRDefault="006A606B" w:rsidP="006A606B">
      <w:pPr>
        <w:spacing w:after="0" w:line="560" w:lineRule="exact"/>
        <w:rPr>
          <w:rFonts w:ascii="黑体" w:eastAsia="黑体" w:hAnsi="黑体"/>
          <w:sz w:val="32"/>
          <w:szCs w:val="32"/>
        </w:rPr>
      </w:pPr>
      <w:r>
        <w:rPr>
          <w:rFonts w:ascii="黑体" w:eastAsia="黑体" w:hAnsi="黑体" w:hint="eastAsia"/>
          <w:sz w:val="32"/>
          <w:szCs w:val="32"/>
        </w:rPr>
        <w:t>十二</w:t>
      </w:r>
      <w:r w:rsidRPr="007172D2">
        <w:rPr>
          <w:rFonts w:ascii="黑体" w:eastAsia="黑体" w:hAnsi="黑体" w:hint="eastAsia"/>
          <w:sz w:val="32"/>
          <w:szCs w:val="32"/>
        </w:rPr>
        <w:t>、录取名次与奖励</w:t>
      </w:r>
    </w:p>
    <w:p w:rsidR="006A606B" w:rsidRPr="005E7EBC"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lastRenderedPageBreak/>
        <w:t>（一）</w:t>
      </w:r>
      <w:r w:rsidRPr="005E7EBC">
        <w:rPr>
          <w:rFonts w:ascii="仿宋" w:eastAsia="仿宋" w:hAnsi="仿宋" w:hint="eastAsia"/>
          <w:sz w:val="30"/>
          <w:szCs w:val="30"/>
        </w:rPr>
        <w:t>报名参赛人数在 4（含）人（对）以上的组别，奖励前 4 名。</w:t>
      </w:r>
    </w:p>
    <w:p w:rsidR="006A606B" w:rsidRPr="005E7EBC"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（二）</w:t>
      </w:r>
      <w:r w:rsidRPr="005E7EBC">
        <w:rPr>
          <w:rFonts w:ascii="仿宋" w:eastAsia="仿宋" w:hAnsi="仿宋" w:hint="eastAsia"/>
          <w:sz w:val="30"/>
          <w:szCs w:val="30"/>
        </w:rPr>
        <w:t xml:space="preserve">报名参赛人数在 4 </w:t>
      </w:r>
      <w:r>
        <w:rPr>
          <w:rFonts w:ascii="仿宋" w:eastAsia="仿宋" w:hAnsi="仿宋" w:hint="eastAsia"/>
          <w:sz w:val="30"/>
          <w:szCs w:val="30"/>
        </w:rPr>
        <w:t>人（对）以下的组别，</w:t>
      </w:r>
      <w:r w:rsidRPr="005E7EBC">
        <w:rPr>
          <w:rFonts w:ascii="仿宋" w:eastAsia="仿宋" w:hAnsi="仿宋" w:hint="eastAsia"/>
          <w:sz w:val="30"/>
          <w:szCs w:val="30"/>
        </w:rPr>
        <w:t>采取减一录取的方式给予奖励。</w:t>
      </w:r>
    </w:p>
    <w:p w:rsidR="006A606B" w:rsidRPr="005E7EBC"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（三）选拨赛</w:t>
      </w:r>
      <w:r w:rsidRPr="005E7EBC">
        <w:rPr>
          <w:rFonts w:ascii="仿宋" w:eastAsia="仿宋" w:hAnsi="仿宋" w:hint="eastAsia"/>
          <w:sz w:val="30"/>
          <w:szCs w:val="30"/>
        </w:rPr>
        <w:t>决出冠、亚军及并列第三名、第五名-第八名并列第五。</w:t>
      </w:r>
    </w:p>
    <w:p w:rsidR="006A606B"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（四）</w:t>
      </w:r>
      <w:r w:rsidRPr="005E7EBC">
        <w:rPr>
          <w:rFonts w:ascii="仿宋" w:eastAsia="仿宋" w:hAnsi="仿宋" w:hint="eastAsia"/>
          <w:sz w:val="30"/>
          <w:szCs w:val="30"/>
        </w:rPr>
        <w:t>各组别、单项冠、亚军和并列第三名的运动员</w:t>
      </w:r>
      <w:r>
        <w:rPr>
          <w:rFonts w:ascii="仿宋" w:eastAsia="仿宋" w:hAnsi="仿宋" w:hint="eastAsia"/>
          <w:sz w:val="30"/>
          <w:szCs w:val="30"/>
        </w:rPr>
        <w:t>颁发证书和奖品，第五名颁发证书。</w:t>
      </w:r>
    </w:p>
    <w:p w:rsidR="006A606B"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（五）</w:t>
      </w:r>
      <w:r w:rsidRPr="005E7EBC">
        <w:rPr>
          <w:rFonts w:ascii="仿宋" w:eastAsia="仿宋" w:hAnsi="仿宋" w:hint="eastAsia"/>
          <w:sz w:val="30"/>
          <w:szCs w:val="30"/>
        </w:rPr>
        <w:t>获奖证书</w:t>
      </w:r>
      <w:r>
        <w:rPr>
          <w:rFonts w:ascii="仿宋" w:eastAsia="仿宋" w:hAnsi="仿宋" w:hint="eastAsia"/>
          <w:sz w:val="30"/>
          <w:szCs w:val="30"/>
        </w:rPr>
        <w:t>、奖品由主办单位颁发</w:t>
      </w:r>
      <w:r w:rsidRPr="005E7EBC">
        <w:rPr>
          <w:rFonts w:ascii="仿宋" w:eastAsia="仿宋" w:hAnsi="仿宋" w:hint="eastAsia"/>
          <w:sz w:val="30"/>
          <w:szCs w:val="30"/>
        </w:rPr>
        <w:t>。</w:t>
      </w:r>
    </w:p>
    <w:p w:rsidR="006A606B" w:rsidRPr="00FD6021"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（六）</w:t>
      </w:r>
      <w:r w:rsidRPr="005E7EBC">
        <w:rPr>
          <w:rFonts w:ascii="仿宋" w:eastAsia="仿宋" w:hAnsi="仿宋" w:hint="eastAsia"/>
          <w:sz w:val="30"/>
          <w:szCs w:val="30"/>
        </w:rPr>
        <w:t>选拔赛中获得各年龄组、各单项前 8 名的运动员有资格报名参加大区赛。</w:t>
      </w:r>
    </w:p>
    <w:p w:rsidR="006A606B"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（七）</w:t>
      </w:r>
      <w:r w:rsidRPr="005E7EBC">
        <w:rPr>
          <w:rFonts w:ascii="仿宋" w:eastAsia="仿宋" w:hAnsi="仿宋" w:hint="eastAsia"/>
          <w:sz w:val="30"/>
          <w:szCs w:val="30"/>
        </w:rPr>
        <w:t>在选拔赛、大区赛和总决赛获得名次的运动员按照中国羽协业余运动员积分办法，将获得一定的积分，并将按照羽毛球项目运动水平等级评定标准，获得申请相应运动水平等级。</w:t>
      </w:r>
    </w:p>
    <w:p w:rsidR="006A606B" w:rsidRPr="00AB57E5" w:rsidRDefault="006A606B" w:rsidP="006A606B">
      <w:pPr>
        <w:spacing w:after="0" w:line="560" w:lineRule="exact"/>
        <w:ind w:firstLineChars="200" w:firstLine="600"/>
        <w:rPr>
          <w:rFonts w:ascii="仿宋" w:eastAsia="仿宋" w:hAnsi="仿宋"/>
          <w:sz w:val="30"/>
          <w:szCs w:val="30"/>
        </w:rPr>
      </w:pPr>
      <w:r>
        <w:rPr>
          <w:rFonts w:ascii="仿宋" w:eastAsia="仿宋" w:hAnsi="仿宋" w:hint="eastAsia"/>
          <w:sz w:val="30"/>
          <w:szCs w:val="30"/>
        </w:rPr>
        <w:t>（八）</w:t>
      </w:r>
      <w:r w:rsidRPr="00AB57E5">
        <w:rPr>
          <w:rFonts w:ascii="仿宋" w:eastAsia="仿宋" w:hAnsi="仿宋" w:hint="eastAsia"/>
          <w:sz w:val="30"/>
          <w:szCs w:val="30"/>
        </w:rPr>
        <w:t>总决赛</w:t>
      </w:r>
      <w:r w:rsidRPr="00AB57E5">
        <w:rPr>
          <w:rFonts w:ascii="仿宋" w:eastAsia="仿宋" w:hAnsi="仿宋"/>
          <w:sz w:val="30"/>
          <w:szCs w:val="30"/>
        </w:rPr>
        <w:t xml:space="preserve"> A、B 组单项冠军将获得参加2019年全国冠军赛的参赛资格。</w:t>
      </w:r>
    </w:p>
    <w:p w:rsidR="006A606B" w:rsidRPr="007172D2" w:rsidRDefault="006A606B" w:rsidP="006A606B">
      <w:pPr>
        <w:spacing w:after="0" w:line="560" w:lineRule="exact"/>
        <w:rPr>
          <w:rFonts w:ascii="黑体" w:eastAsia="黑体" w:hAnsi="黑体"/>
          <w:sz w:val="32"/>
          <w:szCs w:val="32"/>
        </w:rPr>
      </w:pPr>
      <w:r>
        <w:rPr>
          <w:rFonts w:ascii="黑体" w:eastAsia="黑体" w:hAnsi="黑体" w:hint="eastAsia"/>
          <w:sz w:val="32"/>
          <w:szCs w:val="32"/>
        </w:rPr>
        <w:t>十三</w:t>
      </w:r>
      <w:r w:rsidRPr="007172D2">
        <w:rPr>
          <w:rFonts w:ascii="黑体" w:eastAsia="黑体" w:hAnsi="黑体" w:hint="eastAsia"/>
          <w:sz w:val="32"/>
          <w:szCs w:val="32"/>
        </w:rPr>
        <w:t>、仲裁委员会与裁判员</w:t>
      </w:r>
    </w:p>
    <w:p w:rsidR="006A606B" w:rsidRPr="005E7EBC" w:rsidRDefault="006A606B" w:rsidP="006A606B">
      <w:pPr>
        <w:spacing w:after="0" w:line="560" w:lineRule="exact"/>
        <w:ind w:firstLineChars="100" w:firstLine="300"/>
        <w:rPr>
          <w:rFonts w:ascii="仿宋" w:eastAsia="仿宋" w:hAnsi="仿宋"/>
          <w:sz w:val="30"/>
          <w:szCs w:val="30"/>
        </w:rPr>
      </w:pPr>
      <w:r w:rsidRPr="005E7EBC">
        <w:rPr>
          <w:rFonts w:ascii="仿宋" w:eastAsia="仿宋" w:hAnsi="仿宋" w:hint="eastAsia"/>
          <w:sz w:val="30"/>
          <w:szCs w:val="30"/>
        </w:rPr>
        <w:t>（一）仲裁委员会</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1.仲裁委员会人员组成和职责范围按《国家体育总局仲裁委员会条例》规定执行。</w:t>
      </w:r>
    </w:p>
    <w:p w:rsidR="006A606B"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2.仲裁委员会由中国羽协选派人员和赛区选派人员共同组成。</w:t>
      </w:r>
    </w:p>
    <w:p w:rsidR="006A606B" w:rsidRPr="00504051" w:rsidRDefault="006A606B" w:rsidP="006A606B">
      <w:pPr>
        <w:spacing w:after="0" w:line="560" w:lineRule="exact"/>
        <w:ind w:firstLineChars="100" w:firstLine="300"/>
        <w:rPr>
          <w:rFonts w:ascii="仿宋" w:eastAsia="仿宋" w:hAnsi="仿宋"/>
          <w:sz w:val="30"/>
          <w:szCs w:val="30"/>
        </w:rPr>
      </w:pPr>
      <w:r w:rsidRPr="00504051">
        <w:rPr>
          <w:rFonts w:ascii="仿宋" w:eastAsia="仿宋" w:hAnsi="仿宋" w:hint="eastAsia"/>
          <w:sz w:val="30"/>
          <w:szCs w:val="30"/>
        </w:rPr>
        <w:t>（二）裁判员</w:t>
      </w:r>
    </w:p>
    <w:p w:rsidR="006A606B" w:rsidRPr="00A322B4" w:rsidRDefault="006A606B" w:rsidP="006A606B">
      <w:pPr>
        <w:spacing w:after="0" w:line="560" w:lineRule="exact"/>
        <w:ind w:firstLineChars="200" w:firstLine="640"/>
        <w:rPr>
          <w:rFonts w:ascii="仿宋_GB2312" w:eastAsia="仿宋_GB2312" w:hAnsi="仿宋" w:cs="仿宋"/>
          <w:sz w:val="32"/>
          <w:szCs w:val="32"/>
        </w:rPr>
      </w:pPr>
      <w:r w:rsidRPr="00A322B4">
        <w:rPr>
          <w:rFonts w:ascii="仿宋_GB2312" w:eastAsia="仿宋_GB2312" w:hAnsi="仿宋" w:cs="仿宋" w:hint="eastAsia"/>
          <w:sz w:val="32"/>
          <w:szCs w:val="32"/>
        </w:rPr>
        <w:lastRenderedPageBreak/>
        <w:t>1.裁判长、编排长、裁判员由江西羽毛球协会统一选派，裁判长和编排长于赛前2天报到，裁判员于赛前1天报到。</w:t>
      </w:r>
    </w:p>
    <w:p w:rsidR="006A606B" w:rsidRPr="00A322B4" w:rsidRDefault="006A606B" w:rsidP="006A606B">
      <w:pPr>
        <w:spacing w:after="0" w:line="560" w:lineRule="exact"/>
        <w:ind w:firstLineChars="200" w:firstLine="640"/>
        <w:rPr>
          <w:rFonts w:ascii="仿宋_GB2312" w:eastAsia="仿宋_GB2312" w:hAnsi="仿宋" w:cs="仿宋"/>
          <w:sz w:val="32"/>
          <w:szCs w:val="32"/>
        </w:rPr>
      </w:pPr>
      <w:r w:rsidRPr="00A322B4">
        <w:rPr>
          <w:rFonts w:ascii="仿宋_GB2312" w:eastAsia="仿宋_GB2312" w:hAnsi="仿宋" w:cs="仿宋" w:hint="eastAsia"/>
          <w:sz w:val="32"/>
          <w:szCs w:val="32"/>
        </w:rPr>
        <w:t>2.第一阶段小组赛采用1人裁判制，第二阶段开始采用3人裁判制。</w:t>
      </w:r>
    </w:p>
    <w:p w:rsidR="006A606B" w:rsidRPr="00504051" w:rsidRDefault="006A606B" w:rsidP="006A606B">
      <w:pPr>
        <w:spacing w:after="0" w:line="560" w:lineRule="exact"/>
        <w:ind w:firstLineChars="200" w:firstLine="640"/>
        <w:rPr>
          <w:rFonts w:ascii="仿宋_GB2312" w:eastAsia="仿宋_GB2312" w:hAnsi="仿宋" w:cs="仿宋"/>
          <w:sz w:val="32"/>
          <w:szCs w:val="32"/>
        </w:rPr>
      </w:pPr>
      <w:r w:rsidRPr="00A322B4">
        <w:rPr>
          <w:rFonts w:ascii="仿宋_GB2312" w:eastAsia="仿宋_GB2312" w:hAnsi="仿宋" w:cs="仿宋" w:hint="eastAsia"/>
          <w:sz w:val="32"/>
          <w:szCs w:val="32"/>
        </w:rPr>
        <w:t>3.所有裁判必须是羽毛球国家一级（含）以上裁判。</w:t>
      </w:r>
    </w:p>
    <w:p w:rsidR="006A606B" w:rsidRPr="003C41BA" w:rsidRDefault="006A606B" w:rsidP="006A606B">
      <w:pPr>
        <w:spacing w:after="0" w:line="560" w:lineRule="exact"/>
        <w:rPr>
          <w:rFonts w:ascii="黑体" w:eastAsia="黑体" w:hAnsi="黑体"/>
          <w:sz w:val="32"/>
          <w:szCs w:val="32"/>
        </w:rPr>
      </w:pPr>
      <w:r>
        <w:rPr>
          <w:rFonts w:ascii="黑体" w:eastAsia="黑体" w:hAnsi="黑体" w:hint="eastAsia"/>
          <w:sz w:val="32"/>
          <w:szCs w:val="32"/>
        </w:rPr>
        <w:t>十四</w:t>
      </w:r>
      <w:r w:rsidRPr="003C41BA">
        <w:rPr>
          <w:rFonts w:ascii="黑体" w:eastAsia="黑体" w:hAnsi="黑体" w:hint="eastAsia"/>
          <w:sz w:val="32"/>
          <w:szCs w:val="32"/>
        </w:rPr>
        <w:t>、其它</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（一）报名参赛队员必须携带二代身份证（境外人员携带护照）供随时查验，在小组赛结束前接受身份检验。</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（二）参赛队员遇有连场可休息 5 分钟。根据比赛进程，裁判长有权调整比赛场序。</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（三）比赛中运动员应服从裁判，有异议可通过裁判员向裁判长反映，裁判长的裁决为最终裁决。对裁判长的裁决有异议者，可向仲裁委员会提出申诉。无论什么原因造成比赛中断 5 分钟（经调解说服后计算）以上者，按罢赛处理，取消该场比赛资格。</w:t>
      </w:r>
    </w:p>
    <w:p w:rsidR="006A606B" w:rsidRPr="005E7EBC" w:rsidRDefault="006A606B" w:rsidP="006A606B">
      <w:pPr>
        <w:spacing w:after="0" w:line="560" w:lineRule="exact"/>
        <w:ind w:firstLineChars="200" w:firstLine="600"/>
        <w:rPr>
          <w:rFonts w:ascii="仿宋" w:eastAsia="仿宋" w:hAnsi="仿宋"/>
          <w:sz w:val="30"/>
          <w:szCs w:val="30"/>
        </w:rPr>
      </w:pPr>
      <w:r w:rsidRPr="005E7EBC">
        <w:rPr>
          <w:rFonts w:ascii="仿宋" w:eastAsia="仿宋" w:hAnsi="仿宋" w:hint="eastAsia"/>
          <w:sz w:val="30"/>
          <w:szCs w:val="30"/>
        </w:rPr>
        <w:t>（四）为了严肃赛纪赛风，保证比赛的顺利进行，对在比赛中有弄虚作假、无理取闹、拖延比赛、干扰比赛、罢赛等行为的参赛俱乐部及运动员，我们将根据《全国体育竞赛管理办法》、《全国体育竞赛赛区工作条例》、《违反&lt;全国体育竞赛赛区工作条例&gt;的纪律规定》及羽毛球竞赛规则、本次比赛竞赛规程的有关规定给予取消比赛资格、比赛成绩，乃至禁止参赛等处罚。</w:t>
      </w:r>
    </w:p>
    <w:p w:rsidR="006A606B" w:rsidRPr="003C41BA" w:rsidRDefault="006A606B" w:rsidP="006A606B">
      <w:pPr>
        <w:spacing w:after="0" w:line="560" w:lineRule="exact"/>
        <w:rPr>
          <w:rFonts w:ascii="黑体" w:eastAsia="黑体" w:hAnsi="黑体"/>
          <w:sz w:val="32"/>
          <w:szCs w:val="32"/>
        </w:rPr>
      </w:pPr>
      <w:r>
        <w:rPr>
          <w:rFonts w:ascii="黑体" w:eastAsia="黑体" w:hAnsi="黑体" w:hint="eastAsia"/>
          <w:sz w:val="32"/>
          <w:szCs w:val="32"/>
        </w:rPr>
        <w:t>十五</w:t>
      </w:r>
      <w:r w:rsidRPr="003C41BA">
        <w:rPr>
          <w:rFonts w:ascii="黑体" w:eastAsia="黑体" w:hAnsi="黑体" w:hint="eastAsia"/>
          <w:sz w:val="32"/>
          <w:szCs w:val="32"/>
        </w:rPr>
        <w:t>、未尽事宜由承办单位另行通知。</w:t>
      </w:r>
    </w:p>
    <w:p w:rsidR="006A606B" w:rsidRPr="003C41BA" w:rsidRDefault="006A606B" w:rsidP="006A606B">
      <w:pPr>
        <w:spacing w:after="0" w:line="560" w:lineRule="exact"/>
        <w:rPr>
          <w:rFonts w:ascii="黑体" w:eastAsia="黑体" w:hAnsi="黑体"/>
          <w:sz w:val="32"/>
          <w:szCs w:val="32"/>
        </w:rPr>
      </w:pPr>
      <w:r>
        <w:rPr>
          <w:rFonts w:ascii="黑体" w:eastAsia="黑体" w:hAnsi="黑体" w:hint="eastAsia"/>
          <w:sz w:val="32"/>
          <w:szCs w:val="32"/>
        </w:rPr>
        <w:lastRenderedPageBreak/>
        <w:t>十六</w:t>
      </w:r>
      <w:r w:rsidRPr="003C41BA">
        <w:rPr>
          <w:rFonts w:ascii="黑体" w:eastAsia="黑体" w:hAnsi="黑体" w:hint="eastAsia"/>
          <w:sz w:val="32"/>
          <w:szCs w:val="32"/>
        </w:rPr>
        <w:t>、本规程解释权属于江西省羽毛球协会。</w:t>
      </w:r>
    </w:p>
    <w:p w:rsidR="006A606B" w:rsidRDefault="006A606B" w:rsidP="006A606B">
      <w:pPr>
        <w:spacing w:after="0" w:line="560" w:lineRule="exact"/>
        <w:rPr>
          <w:rFonts w:ascii="仿宋" w:eastAsia="仿宋" w:hAnsi="仿宋"/>
          <w:b/>
          <w:sz w:val="32"/>
          <w:szCs w:val="32"/>
        </w:rPr>
      </w:pPr>
    </w:p>
    <w:p w:rsidR="006A606B" w:rsidRPr="006F296C" w:rsidRDefault="006A606B" w:rsidP="006A606B">
      <w:pPr>
        <w:spacing w:after="0" w:line="560" w:lineRule="exact"/>
        <w:rPr>
          <w:rFonts w:ascii="仿宋" w:eastAsia="仿宋" w:hAnsi="仿宋"/>
          <w:b/>
          <w:sz w:val="32"/>
          <w:szCs w:val="32"/>
        </w:rPr>
      </w:pPr>
    </w:p>
    <w:p w:rsidR="004358AB" w:rsidRDefault="004358AB" w:rsidP="006A606B">
      <w:pPr>
        <w:spacing w:after="0" w:line="560" w:lineRule="exac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8E" w:rsidRDefault="0024288E" w:rsidP="006A606B">
      <w:pPr>
        <w:spacing w:after="0"/>
      </w:pPr>
      <w:r>
        <w:separator/>
      </w:r>
    </w:p>
  </w:endnote>
  <w:endnote w:type="continuationSeparator" w:id="0">
    <w:p w:rsidR="0024288E" w:rsidRDefault="0024288E" w:rsidP="006A60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8E" w:rsidRDefault="0024288E" w:rsidP="006A606B">
      <w:pPr>
        <w:spacing w:after="0"/>
      </w:pPr>
      <w:r>
        <w:separator/>
      </w:r>
    </w:p>
  </w:footnote>
  <w:footnote w:type="continuationSeparator" w:id="0">
    <w:p w:rsidR="0024288E" w:rsidRDefault="0024288E" w:rsidP="006A606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4288E"/>
    <w:rsid w:val="00323B43"/>
    <w:rsid w:val="003D37D8"/>
    <w:rsid w:val="00426133"/>
    <w:rsid w:val="004358AB"/>
    <w:rsid w:val="006A606B"/>
    <w:rsid w:val="007436AE"/>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06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A606B"/>
    <w:rPr>
      <w:rFonts w:ascii="Tahoma" w:hAnsi="Tahoma"/>
      <w:sz w:val="18"/>
      <w:szCs w:val="18"/>
    </w:rPr>
  </w:style>
  <w:style w:type="paragraph" w:styleId="a4">
    <w:name w:val="footer"/>
    <w:basedOn w:val="a"/>
    <w:link w:val="Char0"/>
    <w:uiPriority w:val="99"/>
    <w:semiHidden/>
    <w:unhideWhenUsed/>
    <w:rsid w:val="006A606B"/>
    <w:pPr>
      <w:tabs>
        <w:tab w:val="center" w:pos="4153"/>
        <w:tab w:val="right" w:pos="8306"/>
      </w:tabs>
    </w:pPr>
    <w:rPr>
      <w:sz w:val="18"/>
      <w:szCs w:val="18"/>
    </w:rPr>
  </w:style>
  <w:style w:type="character" w:customStyle="1" w:styleId="Char0">
    <w:name w:val="页脚 Char"/>
    <w:basedOn w:val="a0"/>
    <w:link w:val="a4"/>
    <w:uiPriority w:val="99"/>
    <w:semiHidden/>
    <w:rsid w:val="006A606B"/>
    <w:rPr>
      <w:rFonts w:ascii="Tahoma" w:hAnsi="Tahoma"/>
      <w:sz w:val="18"/>
      <w:szCs w:val="18"/>
    </w:rPr>
  </w:style>
  <w:style w:type="character" w:styleId="a5">
    <w:name w:val="Hyperlink"/>
    <w:basedOn w:val="a0"/>
    <w:uiPriority w:val="99"/>
    <w:unhideWhenUsed/>
    <w:rsid w:val="006A606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01635224@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2018-05-07T08:38:00Z</dcterms:modified>
</cp:coreProperties>
</file>